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14" w:rsidRPr="007E6114" w:rsidRDefault="007E6114" w:rsidP="007E6114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>23 августа</w:t>
      </w:r>
    </w:p>
    <w:p w:rsidR="007E6114" w:rsidRPr="007E6114" w:rsidRDefault="007E6114" w:rsidP="007E6114">
      <w:pPr>
        <w:shd w:val="clear" w:color="auto" w:fill="FFFFFF"/>
        <w:spacing w:before="180" w:after="180" w:line="300" w:lineRule="atLeast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ПРЕСС-КОНФЕРЕНЦИЯ. ВСТРЕЧА С ОРГАНИЗАТОРАМИ ФЕСТИВАЛЯ</w:t>
      </w:r>
    </w:p>
    <w:p w:rsidR="007E6114" w:rsidRPr="007E6114" w:rsidRDefault="007E6114" w:rsidP="007E6114">
      <w:pPr>
        <w:shd w:val="clear" w:color="auto" w:fill="FFFFFF"/>
        <w:spacing w:after="135" w:line="27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E611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17:00, ФОЙЕ ГДК (1 ЭТАЖ)</w:t>
      </w:r>
    </w:p>
    <w:p w:rsidR="007E6114" w:rsidRPr="007E6114" w:rsidRDefault="007E6114" w:rsidP="007E6114">
      <w:pPr>
        <w:shd w:val="clear" w:color="auto" w:fill="FFFFFF"/>
        <w:spacing w:before="180" w:after="180" w:line="300" w:lineRule="atLeast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ЦЕРЕМОНИЯ ОТКРЫТИЯ ФЕСТИВАЛЯ</w:t>
      </w:r>
    </w:p>
    <w:p w:rsidR="007E6114" w:rsidRPr="007E6114" w:rsidRDefault="007E6114" w:rsidP="007E6114">
      <w:pPr>
        <w:shd w:val="clear" w:color="auto" w:fill="FFFFFF"/>
        <w:spacing w:after="135" w:line="27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E611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18:00, БОЛЬШОЙ ЗАЛ ГДК</w:t>
      </w:r>
    </w:p>
    <w:p w:rsidR="007E6114" w:rsidRPr="007E6114" w:rsidRDefault="007E6114" w:rsidP="007E6114">
      <w:pPr>
        <w:shd w:val="clear" w:color="auto" w:fill="FFFFFF"/>
        <w:spacing w:before="180" w:after="180" w:line="300" w:lineRule="atLeast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5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КИНО+МУЗЫКА: «МАТЬ» (ВСЕВОЛОД ПУДОВКИН, 1926), ИМПРОВИЗАЦИОННЫЙ СЕТ ВЛАДИМИРА МИЛЛЕРА (ФОРТЕПИАНО) И ЭДУАРДА СИВКОВА (САКСОФОН)</w:t>
        </w:r>
      </w:hyperlink>
    </w:p>
    <w:p w:rsidR="007E6114" w:rsidRPr="007E6114" w:rsidRDefault="007E6114" w:rsidP="007E6114">
      <w:pPr>
        <w:shd w:val="clear" w:color="auto" w:fill="FFFFFF"/>
        <w:spacing w:after="135" w:line="27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E611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18:30, БОЛЬШОЙ ЗАЛ ГДК</w:t>
      </w:r>
    </w:p>
    <w:p w:rsidR="007E6114" w:rsidRPr="007E6114" w:rsidRDefault="007E6114" w:rsidP="007E6114">
      <w:pPr>
        <w:shd w:val="clear" w:color="auto" w:fill="FFFFFF"/>
        <w:spacing w:before="180" w:after="180" w:line="300" w:lineRule="atLeast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6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ФИЛЬМ ОТКРЫТИЯ "МОНТИ ПАЙТОН ЖИВЬЕМ (ПОЧТИ)" </w:t>
        </w:r>
      </w:hyperlink>
    </w:p>
    <w:p w:rsidR="007E6114" w:rsidRPr="007E6114" w:rsidRDefault="007E6114" w:rsidP="007E6114">
      <w:pPr>
        <w:shd w:val="clear" w:color="auto" w:fill="FFFFFF"/>
        <w:spacing w:after="135" w:line="27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E611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19:00, БОЛЬШОЙ ЗАЛ ГДК</w:t>
      </w:r>
    </w:p>
    <w:p w:rsidR="007E6114" w:rsidRDefault="007E6114"/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>24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r>
        <w:rPr>
          <w:rFonts w:cs="Helvetica"/>
          <w:color w:val="333333"/>
        </w:rPr>
        <w:t>ЖРЕЦ, ЖНЕЦ, ИГРЕЦ. ДЕТСКОЕ КОРОТКОМЕТРАЖНОЕ КИНО (ШВЕЦИЯ)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В ПРОГРАММЕ: АСТРИД / ГРУЗОВИКИ И ФРИКАДЕЛЬКИ / UNRULY / Я РЯДОМ / BOOO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 xml:space="preserve"> / В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ОБЕД / ШВЕДСКИЕ ФРИКАДЕЛЬКИ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12:30, БОЛЬШОЙ ЗАЛ ГДК / 77 МИН / 6+         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7" w:history="1">
        <w:r>
          <w:rPr>
            <w:rStyle w:val="a3"/>
            <w:rFonts w:cs="Helvetica"/>
          </w:rPr>
          <w:t>ОТЦЫ И ДЕТИ: СЫН. СПЕЦИАЛЬНАЯ ПРОГРАММА КОРОТКОГО МЕТРА (ЧАСТЬ I)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В ПРОГРАММЕ: СТАРАЙСЯ УМЕРЕТЬ МОЛОДЫМ / СУПЕРМЕН – НЕ ЕВРЕЙ (… А Я ЧУТЬ-ЧУТЬ) / СЫНОК, ПОРА ОБЕДАТЬ! / ИГРЫ / УТРО 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14:00, БОЛЬШОЙ ЗАЛ ГДК / 93 МИН / 14+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8" w:history="1">
        <w:r>
          <w:rPr>
            <w:rStyle w:val="a3"/>
            <w:rFonts w:cs="Helvetica"/>
          </w:rPr>
          <w:t>СИНЕ ФАНТОМ ПРЕДСТАВЛЯЕТ: «ТИМУР НОВИКОВ. НОЛЬ-ОБЪЕКТ» (АЛЕКСАНДР ШЕЙН, РОССИЯ, 2013)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16:00, БОЛЬШОЙ ЗАЛ ГДК / 95 МИН / 18+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9" w:history="1">
        <w:r>
          <w:rPr>
            <w:rStyle w:val="a3"/>
            <w:rFonts w:cs="Helvetica"/>
          </w:rPr>
          <w:t>МЕЖДУНАРОДНАЯ КОНКУРСНАЯ ПРОГРАММА: ПОКАЗЫ И ОБСУЖДЕНИЕ. ЧАСТЬ I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19:00, БОЛЬШОЙ ЗАЛ ГДК / 90 МИН / 18+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0" w:history="1">
        <w:r>
          <w:rPr>
            <w:rStyle w:val="a3"/>
            <w:rFonts w:cs="Helvetica"/>
          </w:rPr>
          <w:t>КИНОМЭТР. «ТАНЕЦ РЕАЛЬНОСТИ» АЛЕХАНДРО ХОДОРОВСКИ (ЧИЛИ-ФРАНЦИЯ, 2013)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21:00, БОЛЬШОЙ ЗАЛ ГДК / 130 МИН / 12+</w:t>
      </w:r>
    </w:p>
    <w:p w:rsidR="00BB5851" w:rsidRDefault="00BB5851"/>
    <w:p w:rsidR="00BB5851" w:rsidRDefault="00BB5851"/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lastRenderedPageBreak/>
        <w:t>25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ПОГРУЖЕНИЕ. СПЕЦИАЛЬНАЯ ПРОГРАММА КОРОТКОГО МЕТРА И ВИДЕОАРТА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ПРОГРАММЕ: ОСТАВАЙСЯ ПРЕЖНИМ / DUÆL: LEE + MAN / TAKLIF / RES NULLIUS / ГАЙЯ / ПРИЗРАЧНАЯ КУЛЬТУРА - РОТ / БЕРЛИНСКИЕ БЕСЕДЫ. ТУДА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СЮДА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ОБРАТНО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MERGE /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АНИМА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AULA MAGNA / DOCUMENTARY UNDERGROUND ROMANCE PSYCHE /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ЧЕЛОВЕЧЕСТВО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НУЛЕВОЙ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ГОД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DIGTERFILM #1 - LEV NU I MORGEN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14:00,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БОЛЬШОЙ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ЗАЛ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ГДК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99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18+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11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ВИДЕОГОЛИКИ. ВИДЕОАРТ ИЗ БОЛГАРИИ</w:t>
        </w:r>
      </w:hyperlink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ПРОГРАММЕ: НЕБО / ВРЕМЯ ОБЛАКОВ И ДОЖДЯ / РАЗГОВОРЫ / НЕ УБИВАЙ ЕЕ! / </w:t>
      </w:r>
      <w:proofErr w:type="gramStart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ПЕССИМИСТИЧНО-ОПТИМИСТИЧНО</w:t>
      </w:r>
      <w:proofErr w:type="gramEnd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/ ТАБЛЕТКА ОТ БЕСПАМЯТСТВА / ЗАДОКУМЕНТИРОВАННОЕ НАРУШЕНИЕ / ДЫШИ! / FOCUS-DEFOCUS / HORMONIC HARMONIC / СТОЛ / GRAV1TY / ВАКУУМ / ДАВКА 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17:00, БОЛЬШОЙ ЗАЛ ГДК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18+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12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COMEDY LAB. СБОРНИК КОРОТКОМЕТРАЖНЫХ КОМЕДИЙ</w:t>
        </w:r>
      </w:hyperlink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ПРОГРАММЕ: ЛЛЛЮБОВЬ / ДАВАЙ </w:t>
      </w:r>
      <w:proofErr w:type="gramStart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СДЕЛАЕМ ЭТО / ЗАЙМИТЕСЬ</w:t>
      </w:r>
      <w:proofErr w:type="gramEnd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ЛЮБОВЬЮ / ЦЕПИ ЛЮБВИ / ЛУЧШЕ КОРОЧЕ / ОНА / МИЛЛИОНЕРЫ / СКРАББЛ / ФУТБОЛЬНЫЙ ДНЕВНИК / КРАЙНИЙ СЕВЕР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19:00, БОЛЬШОЙ ЗАЛ ГДК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114 мин / 18+</w:t>
      </w:r>
    </w:p>
    <w:p w:rsidR="007E6114" w:rsidRPr="007E6114" w:rsidRDefault="007E6114" w:rsidP="007E6114">
      <w:pPr>
        <w:shd w:val="clear" w:color="auto" w:fill="FFFFFF"/>
        <w:spacing w:after="0" w:line="240" w:lineRule="auto"/>
        <w:ind w:left="1416" w:firstLine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13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АЛЕКСЕЙ ФЕДОРЧЕНКО: РЕТРОСПЕКТИВА. «ПЕРВЫЕ НА ЛУНЕ» (РОССИЯ, 2004)</w:t>
        </w:r>
      </w:hyperlink>
    </w:p>
    <w:p w:rsidR="007E6114" w:rsidRPr="007E6114" w:rsidRDefault="007E6114" w:rsidP="007E6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21:00, БОЛЬШОЙ ЗАЛ ГДК</w:t>
      </w:r>
    </w:p>
    <w:p w:rsidR="00BB5851" w:rsidRPr="00BB5851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75 мин / 18+</w:t>
      </w:r>
    </w:p>
    <w:p w:rsidR="00BB5851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</w:p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>26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r>
        <w:rPr>
          <w:rFonts w:cs="Helvetica"/>
          <w:color w:val="333333"/>
        </w:rPr>
        <w:t>ОТЦЫ И ДЕТИ: ДОЧЬ. СПЕЦИАЛЬНАЯ ПРОГРАММА КОРОТКОГО МЕТРА (ЧАСТЬ II)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В ПРОГРАММЕ: КАЖДЫЙ ДЕНЬ - ЭТО МАЛЕНЬКАЯ ЖИЗНЬ / ОТЕЦ / ПУСТОЙ ДОМ / КОРОВА ИЗ ЧАШКИ МОЛОКА / ТИШИНА / СЕВЕРНОЕ СИЯНИЕ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15:00, БОЛЬШОЙ ЗАЛ ГДК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80 мин / 14+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4" w:history="1">
        <w:r>
          <w:rPr>
            <w:rStyle w:val="a3"/>
            <w:rFonts w:cs="Helvetica"/>
          </w:rPr>
          <w:t>СИНЕ ФАНТОМ ПРЕДСТАВЛЯЕТ: «ВОЗВРАЩЕНИЕ ДЕ БИЛА»  (ЛЕНКА КАБАНКОВА, РОССИЯ, 2014)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16:30, БОЛЬШОЙ ЗАЛ ГДК 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100 мин / 18+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5" w:history="1">
        <w:r>
          <w:rPr>
            <w:rStyle w:val="a3"/>
            <w:rFonts w:cs="Helvetica"/>
          </w:rPr>
          <w:t>СИНЕ ФАНТОМ ПРЕДСТАВЛЯЕТ: «АРТ-ДЕВОЧКИ» (ГЕРМАНИЯ, 2013)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ПОКАЗ ФИЛЬМА И ВСТРЕЧА С РЕЖИССЕРОМ РОБЕРТОМ БРАМКАМПОМ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lastRenderedPageBreak/>
        <w:t>18:30, БОЛЬШОЙ ЗАЛ ГДК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120 мин / 18+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6" w:history="1">
        <w:r>
          <w:rPr>
            <w:rStyle w:val="a3"/>
            <w:rFonts w:cs="Helvetica"/>
          </w:rPr>
          <w:t>КИНОМЭТР. «КИНОГИД ИЗВРАЩЕНЦА: ИДЕОЛОГИЯ» (СОФИ ФАЙНС, ВЕЛИКОБРИТАНИЯ-ИРЛАНДИЯ, 2012)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21:00, БОЛЬШОЙ ЗАЛ ГДК</w:t>
      </w:r>
    </w:p>
    <w:p w:rsidR="007E6114" w:rsidRDefault="007E6114" w:rsidP="00BB5851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136 мин / 18+</w:t>
      </w:r>
    </w:p>
    <w:p w:rsidR="00BB5851" w:rsidRPr="00BB5851" w:rsidRDefault="00BB5851" w:rsidP="00BB5851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>27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Default="007E6114" w:rsidP="007E6114">
      <w:pPr>
        <w:pStyle w:val="4"/>
        <w:shd w:val="clear" w:color="auto" w:fill="FFFFFF"/>
        <w:rPr>
          <w:rFonts w:cs="Helvetica"/>
          <w:color w:val="333333"/>
        </w:rPr>
      </w:pPr>
      <w:r>
        <w:rPr>
          <w:rFonts w:cs="Helvetica"/>
          <w:color w:val="333333"/>
        </w:rPr>
        <w:t xml:space="preserve">27 АВГУСТА - ДЕНЬ РОССИЙСКОГО КИНО. МУЛЬТФИЛЬМЫ, КОМЕДИИ, СКАЗКИ И ПРОЧИЕ ВСТРЕЧИ С </w:t>
      </w:r>
      <w:proofErr w:type="gramStart"/>
      <w:r>
        <w:rPr>
          <w:rFonts w:cs="Helvetica"/>
          <w:color w:val="333333"/>
        </w:rPr>
        <w:t>ПРЕКРАСНЫМ</w:t>
      </w:r>
      <w:proofErr w:type="gramEnd"/>
      <w:r>
        <w:rPr>
          <w:rFonts w:cs="Helvetica"/>
          <w:color w:val="333333"/>
        </w:rPr>
        <w:t xml:space="preserve"> И УДИВИТЕЛЬНЫМ - С УТРА И ДО ПОЗДНЕГО ВЕЧЕРА! 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r>
        <w:rPr>
          <w:rFonts w:cs="Helvetica"/>
          <w:color w:val="333333"/>
        </w:rPr>
        <w:t>АНИМАНИЯ. ПРОГРАММА АНИМАЦИОННОГО КИНО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В ПРОГРАММЕ: ПОЧЕМУ КВАДРАТЫ, А НЕ КРУГИ? / SHOWREEL JOOST II SICKENGA / ОСТАНОВИТЕ ШОУ / КРАЙНЕ БОЛЬШОЕ ВОЗРАСТАНИЕ РАЗМЕРА, КОЛИЧЕСТВА ИЛИ СТЕПЕНИ ВАЖНОСТИ / ЗА КОРОТКИЙ ПРОМЕЖУТОК ВРЕМЕНИ / ТЫСЯЧА И ОДНА СЛЕЗА / МИСТЕР ЛУН / KALY LIVEDUB - ALLAXIS / UTÖ / ПЕСОЧНЫЙ ЧЕЛОВЕК / МЫ НИКОГДА НЕ ВСТРЕТИМСЯ / СЛЕЗЫ ИНГЕ / КАССА 9 / ДО НАСТУПЛЕНИЯ ТЬМЫ /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СУПЕР-ВЕНЕРА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/ МАМАН / КОЛЛЕКЦИОНЕРЫ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12:30, БОЛЬШОЙ ЗАЛ ГДК / 110 МИН / 14+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7" w:history="1">
        <w:r>
          <w:rPr>
            <w:rStyle w:val="a3"/>
            <w:rFonts w:cs="Helvetica"/>
          </w:rPr>
          <w:t>COMEDY LAB. СБОРНИК КОРОТКОМЕТРАЖНЫХ КОМЕДИЙ (ПОВТОРНЫЙ ПОКАЗ)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В ПРОГРАММЕ: ЛЛЛЮБОВЬ / ДАВАЙ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СДЕЛАЕМ ЭТО / ЗАЙМИТЕСЬ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ЛЮБОВЬЮ / ЦЕПИ ЛЮБВИ / ЛУЧШЕ КОРОЧЕ / ОНА / МИЛЛИОНЕРЫ / СКРАББЛ / ФУТБОЛЬНЫЙ ДНЕВНИК / КРАЙНИЙ СЕВЕР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15:00, БОЛЬШОЙ ЗАЛ ГДК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8" w:history="1">
        <w:r>
          <w:rPr>
            <w:rStyle w:val="a3"/>
            <w:rFonts w:cs="Helvetica"/>
          </w:rPr>
          <w:t xml:space="preserve">КАНСКИЕ СКАЗКИ. АЛЬМАНАХ РАБОТ СТУДЕНТОВ </w:t>
        </w:r>
        <w:proofErr w:type="gramStart"/>
        <w:r>
          <w:rPr>
            <w:rStyle w:val="a3"/>
            <w:rFonts w:cs="Helvetica"/>
          </w:rPr>
          <w:t>СИБИРСКОГО</w:t>
        </w:r>
        <w:proofErr w:type="gramEnd"/>
        <w:r>
          <w:rPr>
            <w:rStyle w:val="a3"/>
            <w:rFonts w:cs="Helvetica"/>
          </w:rPr>
          <w:t xml:space="preserve"> ВИДЕОКАМПУСА (ПОКАЗ И ОБСУЖДЕНИЕ)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В ПРОГРАММЕ: АХМЕД / КАК ВОЛК ДУШУ СПАСАЛ / ВОЛШЕБНЫЕ УЗЛЫ / ЗЛЫДНИ / БОКИ И СОКИ / ОХОТНИКИ /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ХАЙ ВЭЙ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ХАТЕВЕЙ!</w:t>
      </w:r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17:00, БОЛЬШОЙ ЗАЛ ГДК / 120 МИН / 14+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19" w:history="1">
        <w:r>
          <w:rPr>
            <w:rStyle w:val="a3"/>
            <w:rFonts w:cs="Helvetica"/>
          </w:rPr>
          <w:t>МЕЖДУНАРОДНАЯ КОНКУРСНАЯ ПРОГРАММА: ПОКАЗЫ И ОБСУЖДЕНИЕ. ЧАСТЬ II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19:00, БОЛЬШОЙ ЗАЛ ГДК / 90 МИН / 18+</w:t>
      </w:r>
    </w:p>
    <w:p w:rsidR="007E6114" w:rsidRDefault="007E6114" w:rsidP="007E6114">
      <w:pPr>
        <w:pStyle w:val="3"/>
        <w:shd w:val="clear" w:color="auto" w:fill="FFFFFF"/>
        <w:rPr>
          <w:rFonts w:cs="Helvetica"/>
          <w:color w:val="333333"/>
        </w:rPr>
      </w:pPr>
      <w:hyperlink r:id="rId20" w:history="1">
        <w:r>
          <w:rPr>
            <w:rStyle w:val="a3"/>
            <w:rFonts w:cs="Helvetica"/>
          </w:rPr>
          <w:t>АЛЕКСЕЙ ФЕДОРЧЕНКО: РЕТРОСПЕКТИВА. «ОВСЯНКИ» (РОССИЯ, 2010). ПОКАЗ И ВСТРЕЧА С РЕЖИССЕРОМ</w:t>
        </w:r>
      </w:hyperlink>
    </w:p>
    <w:p w:rsidR="007E6114" w:rsidRDefault="007E6114" w:rsidP="007E6114">
      <w:pPr>
        <w:pStyle w:val="a4"/>
        <w:shd w:val="clear" w:color="auto" w:fill="FFFFFF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21:00, БОЛЬШОЙ ЗАЛ ГДК / 75 МИН / 18+</w:t>
      </w:r>
    </w:p>
    <w:p w:rsidR="007E6114" w:rsidRDefault="00BB5851">
      <w:r>
        <w:br/>
      </w:r>
      <w:r>
        <w:br/>
      </w:r>
    </w:p>
    <w:p w:rsidR="00BB5851" w:rsidRDefault="00BB5851">
      <w:bookmarkStart w:id="0" w:name="_GoBack"/>
      <w:bookmarkEnd w:id="0"/>
    </w:p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lastRenderedPageBreak/>
        <w:t>28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1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МЕСТО ПОД СОЛНЦЕМ. ПРОГРАММА ДОКУМЕНТАЛЬНОГО КИНО 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ПРОГРАММЕ: РОЖДЕСТВО / ДАРЫ МОРЯ / СТАРИКИ / ЗИМА / РАДИО-ЖИЗНЬ / ЛАРЕК НА УГЛУ / ШАХТРЕССЫ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14:30, БОЛЬШОЙ 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2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ОТЦЫ И ДЕТИ: СЫН</w:t>
        </w:r>
      </w:hyperlink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 И ДОЧЬ. СПЕЦИАЛЬНАЯ ПРОГРАММА КОРОТКОГО МЕТРА (ПОВТОР)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ПРОГРАММЕ: СТАРАЙСЯ УМЕРЕТЬ МОЛОДЫМ / СУПЕРМЕН – НЕ ЕВРЕЙ (… А Я ЧУТЬ-ЧУТЬ) / СЫНОК, ПОРА ОБЕДАТЬ! / ИГРЫ / УТРО</w:t>
      </w:r>
      <w:proofErr w:type="gramStart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::: </w:t>
      </w:r>
      <w:proofErr w:type="gramEnd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ЧАСТЬ 2: КАЖДЫЙ ДЕНЬ - ЭТО МАЛЕНЬКАЯ ЖИЗНЬ / ОТЕЦ / ПУСТОЙ ДОМ / КОРОВА ИЗ ЧАШКИ МОЛОКА / ТИШИНА / СЕВЕРНОЕ СИЯНИЕ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14:30, МАЛЫЙ 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3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"СИНЕФАНТОМ" ПРЕДСТАВЛЯЕТ: "ГЕНИТАЛЬНЫЕ ВОЙНЫ" (МЭТЬЮ О.Л.ВЭЙ, ГЕРМАНИЯ, 2014)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17:00, БОЛЬШОЙ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4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МЕЖДУНАРОДНАЯ КОНКУРСНАЯ ПРОГРАММА: ПОКАЗЫ И ОБСУЖДЕНИЕ. ЧАСТЬ III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19:00, БОЛЬШОЙ 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5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АЛЕКСЕЙ ФЕДОРЧЕНКО: РЕТРОСПЕКТИВА. "НЕБЕСНЫЕ ЖЕНЫ ЛУГОВЫХ МАРИ" (РОССИЯ, 2012)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21:00, БОЛЬШОЙ ЗАЛ ГДК</w:t>
      </w:r>
    </w:p>
    <w:p w:rsidR="007E6114" w:rsidRDefault="007E6114"/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>29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ПОГРУЖЕНИЕ. СПЕЦИАЛЬНАЯ ПРОГРАММА КОРОТКОГО МЕТРА И ВИДЕОАРТА. ПОВТОРНЫЙ ПОКАЗ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ПРОГРАММЕ: ОСТАВАЙСЯ ПРЕЖНИМ / DUÆL: LEE + MAN / TAKLIF / RES NULLIUS / ГАЙЯ / ПРИЗРАЧНАЯ КУЛЬТУРА - РОТ / БЕРЛИНСКИЕ БЕСЕДЫ. ТУДА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СЮДА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ОБРАТНО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MERGE /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АНИМА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/ AULA MAGNA / DOCUMENTARY UNDERGROUND ROMANCE PSYCHE /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ЧЕЛОВЕЧЕСТВО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НУЛЕВОЙ ГОД / DIGTERFILM #1 - LEV NU I MORGEN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13:00, МАЛЫЙ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6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АЛЕКСЕЙ ФЕДОРЧЕНКО: РЕТРОСПЕКТИВА. ЦИКЛ ДОКУМЕНТАЛЬНЫХ ФИЛЬМОВ «ТОТ СВЕТ» («ДАВИД», «АВСТРАЛИЯ», «БАННЫЙ ДЕНЬ»)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13:00, БОЛЬШОЙ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7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ЗВУКИ И МУКИ. ДОКУМЕНТАЛЬНЫЙ ФИЛЬМ "ДИАПАЗОН РЕЗОНАНСА" (СТИВ ЭЛКИНС, ЧЕХИЯ, 2010)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14:30, БОЛЬШОЙ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8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МЕСТО ПОД СОЛНЦЕМ. ПРОГРАММА ДОКУМЕНТАЛЬНОГО КИНО. ПОВТОРНЫЙ ПОКАЗ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РОЖДЕСТВО / ДАРЫ МОРЯ / СТАРИКИ / ЗИМА / РАДИО-ЖИЗНЬ / ЛАРЕК НА УГЛУ / ШАХТРЕССЫ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15:00, МАЛЫЙ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29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СИНЕФАНТОМ ПРЕДСТАВЛЯЕТ. БИРМИНГЕМСКИЙ ОРНАМЕНТ-2 (АНДРЕЙ СИЛЬВЕСТРОВ, РОССИЯ, 2013). ПОКАЗ И ВСТРЕЧА С РЕЖИССЕРОМ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16:00, МАЛЫЙ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АНИМАНИЯ. ПРОГРАММА АНИМАЦИОННОГО КИНО. ПОВТОРНЫЙ ПОКАЗ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ПРОГРАММЕ: ПОЧЕМУ КВАДРАТЫ, А НЕ КРУГИ? / SHOWREEL JOOST II SICKENGA / ОСТАНОВИТЕ ШОУ / КРАЙНЕ БОЛЬШОЕ ВОЗРАСТАНИЕ РАЗМЕРА, КОЛИЧЕСТВА ИЛИ СТЕПЕНИ ВАЖНОСТИ / ЗА КОРОТКИЙ ПРОМЕЖУТОК ВРЕМЕНИ / ТЫСЯЧА И ОДНА СЛЕЗА / МИСТЕР ЛУН / KALY LIVEDUB - ALLAXIS / UTÖ / ПЕСОЧНЫЙ ЧЕЛОВЕК / МЫ НИКОГДА НЕ ВСТРЕТИМСЯ / СЛЕЗЫ ИНГЕ / КАССА 9 / ДО НАСТУПЛЕНИЯ ТЬМЫ / </w:t>
      </w:r>
      <w:proofErr w:type="gramStart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СУПЕР-ВЕНЕРА</w:t>
      </w:r>
      <w:proofErr w:type="gramEnd"/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/ МАМАН / КОЛЛЕКЦИОНЕРЫ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17:00, МАЛЫЙ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30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МЕЖДУНАРОДНАЯ КОНКУРСНАЯ ПРОГРАММА: ПОКАЗЫ И ОБСУЖДЕНИЕ. ЧАСТЬ IV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19:00, БОЛЬШОЙ ЗАЛ ГДК</w:t>
      </w:r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300" w:lineRule="atLeast"/>
        <w:ind w:firstLine="1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31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КИНОМЭТР. "СОБАЧЬЕ ПОЛЕ" (ЛЕХ МАЕВСКИЙ, ПОЛЬША, 2014)</w:t>
        </w:r>
      </w:hyperlink>
    </w:p>
    <w:p w:rsidR="007E6114" w:rsidRPr="007E6114" w:rsidRDefault="007E6114" w:rsidP="00BB5851">
      <w:pPr>
        <w:shd w:val="clear" w:color="auto" w:fill="FFFFFF"/>
        <w:spacing w:after="0" w:line="270" w:lineRule="atLeast"/>
        <w:ind w:firstLine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21:00, БОЛЬШОЙ ЗАЛ ГДК</w:t>
      </w:r>
    </w:p>
    <w:p w:rsidR="007E6114" w:rsidRDefault="007E6114"/>
    <w:p w:rsidR="00BB5851" w:rsidRPr="007E6114" w:rsidRDefault="00BB5851" w:rsidP="00BB5851">
      <w:pPr>
        <w:shd w:val="clear" w:color="auto" w:fill="FFFFFF"/>
        <w:spacing w:before="180" w:after="180" w:line="300" w:lineRule="atLeast"/>
        <w:jc w:val="center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</w:pPr>
      <w:r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>30</w:t>
      </w: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u w:val="single"/>
          <w:lang w:eastAsia="ru-RU"/>
        </w:rPr>
        <w:t xml:space="preserve"> августа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32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МЕЖДУНАРОДНАЯ КОНКУРСНАЯ ПРОГРАММА. ПОВТОРНЫЙ ПОКАЗ - ВСЕ ФИЛЬМЫ!</w:t>
        </w:r>
      </w:hyperlink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11:30-18:00, МАЛЫЙ ЗАЛ ГДК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ПРЕСС-КОНФЕРЕНЦИЯ. ЖЮРИ И ОРГАНИЗАТОРЫ ПОДВОДЯТ ИТОГИ ФЕСТИВАЛЯ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17:00, ФОЙЕ ГДК (2 ЭТАЖ)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ОТКРЫТОЕ ОБСУЖДЕНИЕ КОНКУРСНОЙ ПРОГРАММЫ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18:00, ФОЙЕ ГДК (2 ЭТАЖ)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r w:rsidRPr="007E6114"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  <w:t>ЗАКРЫТИЕ ФЕСТИВАЛЯ. НАГРАЖДЕНИЕ ПОБЕДИТЕЛЕЙ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19:00, БОЛЬШОЙ ЗАЛ ГДК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outlineLvl w:val="2"/>
        <w:rPr>
          <w:rFonts w:ascii="Open Sans" w:eastAsia="Times New Roman" w:hAnsi="Open Sans" w:cs="Helvetica"/>
          <w:b/>
          <w:bCs/>
          <w:color w:val="333333"/>
          <w:sz w:val="27"/>
          <w:szCs w:val="27"/>
          <w:lang w:eastAsia="ru-RU"/>
        </w:rPr>
      </w:pPr>
      <w:hyperlink r:id="rId33" w:history="1"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>КОНЦЕРТ ЗАКРЫТИЯ: SECRET CHIEFS 3</w:t>
        </w:r>
        <w:proofErr w:type="gramStart"/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 xml:space="preserve"> И</w:t>
        </w:r>
        <w:proofErr w:type="gramEnd"/>
        <w:r w:rsidRPr="007E6114">
          <w:rPr>
            <w:rFonts w:ascii="Open Sans" w:eastAsia="Times New Roman" w:hAnsi="Open Sans" w:cs="Helvetica"/>
            <w:b/>
            <w:bCs/>
            <w:color w:val="B01207"/>
            <w:sz w:val="27"/>
            <w:szCs w:val="27"/>
            <w:lang w:eastAsia="ru-RU"/>
          </w:rPr>
          <w:t xml:space="preserve"> КРАСНОЯРСКИЙ ФИЛАРМОНИЧЕСКИЙ РУССКИЙ ОРКЕСТР</w:t>
        </w:r>
      </w:hyperlink>
    </w:p>
    <w:p w:rsidR="007E6114" w:rsidRPr="007E6114" w:rsidRDefault="007E6114" w:rsidP="00BB58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61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19:00, БОЛЬШОЙ ЗАЛ ГДК</w:t>
      </w:r>
    </w:p>
    <w:p w:rsidR="007E6114" w:rsidRDefault="007E6114"/>
    <w:sectPr w:rsidR="007E6114" w:rsidSect="00BB585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114"/>
    <w:rsid w:val="00263F78"/>
    <w:rsid w:val="007E6114"/>
    <w:rsid w:val="00BB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E6114"/>
    <w:pPr>
      <w:spacing w:before="180" w:after="180" w:line="300" w:lineRule="atLeast"/>
      <w:outlineLvl w:val="2"/>
    </w:pPr>
    <w:rPr>
      <w:rFonts w:ascii="Open Sans" w:eastAsia="Times New Roman" w:hAnsi="Open Sans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6114"/>
    <w:rPr>
      <w:rFonts w:ascii="Open Sans" w:eastAsia="Times New Roman" w:hAnsi="Open Sans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E6114"/>
    <w:rPr>
      <w:strike w:val="0"/>
      <w:dstrike w:val="0"/>
      <w:color w:val="B01207"/>
      <w:u w:val="none"/>
      <w:effect w:val="none"/>
    </w:rPr>
  </w:style>
  <w:style w:type="paragraph" w:styleId="a4">
    <w:name w:val="Normal (Web)"/>
    <w:basedOn w:val="a"/>
    <w:uiPriority w:val="99"/>
    <w:unhideWhenUsed/>
    <w:rsid w:val="007E611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E6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7E61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E6114"/>
    <w:pPr>
      <w:spacing w:before="180" w:after="180" w:line="300" w:lineRule="atLeast"/>
      <w:outlineLvl w:val="2"/>
    </w:pPr>
    <w:rPr>
      <w:rFonts w:ascii="Open Sans" w:eastAsia="Times New Roman" w:hAnsi="Open Sans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6114"/>
    <w:rPr>
      <w:rFonts w:ascii="Open Sans" w:eastAsia="Times New Roman" w:hAnsi="Open Sans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E6114"/>
    <w:rPr>
      <w:strike w:val="0"/>
      <w:dstrike w:val="0"/>
      <w:color w:val="B01207"/>
      <w:u w:val="none"/>
      <w:effect w:val="none"/>
    </w:rPr>
  </w:style>
  <w:style w:type="paragraph" w:styleId="a4">
    <w:name w:val="Normal (Web)"/>
    <w:basedOn w:val="a"/>
    <w:uiPriority w:val="99"/>
    <w:unhideWhenUsed/>
    <w:rsid w:val="007E611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E6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7E6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93285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369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733293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15545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1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0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107982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2214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4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206692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476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1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502161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18930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439163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17405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3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596343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16322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6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878815">
      <w:bodyDiv w:val="1"/>
      <w:marLeft w:val="0"/>
      <w:marRight w:val="0"/>
      <w:marTop w:val="0"/>
      <w:marBottom w:val="0"/>
      <w:divBdr>
        <w:top w:val="single" w:sz="18" w:space="15" w:color="B01207"/>
        <w:left w:val="none" w:sz="0" w:space="0" w:color="auto"/>
        <w:bottom w:val="none" w:sz="0" w:space="0" w:color="auto"/>
        <w:right w:val="none" w:sz="0" w:space="0" w:color="auto"/>
      </w:divBdr>
      <w:divsChild>
        <w:div w:id="9496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6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9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-cannes.ru/ru/10-kategoriya-ru-ru/148-timur-novikov.html" TargetMode="External"/><Relationship Id="rId13" Type="http://schemas.openxmlformats.org/officeDocument/2006/relationships/hyperlink" Target="http://festival-cannes.ru/ru/10-kategoriya-ru-ru/147-pervye-na-lune.html" TargetMode="External"/><Relationship Id="rId18" Type="http://schemas.openxmlformats.org/officeDocument/2006/relationships/hyperlink" Target="http://festival-cannes.ru/ru/10-kategoriya-ru-ru/124-kanskie-skazki1.html" TargetMode="External"/><Relationship Id="rId26" Type="http://schemas.openxmlformats.org/officeDocument/2006/relationships/hyperlink" Target="http://festival-cannes.ru/ru/home-ru-ru/10-kategoriya-ru-ru/140-tot-svet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festival-cannes.ru/ru/10-kategoriya-ru-ru/129-mesto-pod-solntsem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festival-cannes.ru/ru/10-kategoriya-ru-ru/131-ottsy-i-deti-syn.html" TargetMode="External"/><Relationship Id="rId12" Type="http://schemas.openxmlformats.org/officeDocument/2006/relationships/hyperlink" Target="http://festival-cannes.ru/ru/10-kategoriya-ru-ru/127-comedy-lab.html" TargetMode="External"/><Relationship Id="rId17" Type="http://schemas.openxmlformats.org/officeDocument/2006/relationships/hyperlink" Target="http://festival-cannes.ru/ru/10-kategoriya-ru-ru/127-comedy-lab.html" TargetMode="External"/><Relationship Id="rId25" Type="http://schemas.openxmlformats.org/officeDocument/2006/relationships/hyperlink" Target="http://festival-cannes.ru/ru/10-kategoriya-ru-ru/142-nebesnye-zheny.html" TargetMode="External"/><Relationship Id="rId33" Type="http://schemas.openxmlformats.org/officeDocument/2006/relationships/hyperlink" Target="http://festival-cannes.ru/ru/home-ru-ru/21-zakrytie-festivalya-secret-chiefs-3-ssha-krasnoyarskij-filarmonicheskij-russkij-orkestr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estival-cannes.ru/ru/10-kategoriya-ru-ru/145-kinogid-izvrazhenzca.html" TargetMode="External"/><Relationship Id="rId20" Type="http://schemas.openxmlformats.org/officeDocument/2006/relationships/hyperlink" Target="http://festival-cannes.ru/ru/10-kategoriya-ru-ru/146-ovsyanki.html" TargetMode="External"/><Relationship Id="rId29" Type="http://schemas.openxmlformats.org/officeDocument/2006/relationships/hyperlink" Target="http://festival-cannes.ru/ru/10-kategoriya-ru-ru/139-birmingem-ornament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festival-cannes.ru/ru/home-ru-ru/19-film-otkrytiya-monti-pajton-zhivem-pochti.html" TargetMode="External"/><Relationship Id="rId11" Type="http://schemas.openxmlformats.org/officeDocument/2006/relationships/hyperlink" Target="http://festival-cannes.ru/ru/10-kategoriya-ru-ru/134-videogoliki-videoart-iz-bolgarii.html" TargetMode="External"/><Relationship Id="rId24" Type="http://schemas.openxmlformats.org/officeDocument/2006/relationships/hyperlink" Target="http://festival-cannes.ru/ru/10-kategoriya-ru-ru/136-konkursnaya-programma-2014.html" TargetMode="External"/><Relationship Id="rId32" Type="http://schemas.openxmlformats.org/officeDocument/2006/relationships/hyperlink" Target="http://festival-cannes.ru/ru/10-kategoriya-ru-ru/136-konkursnaya-programma-2014.html" TargetMode="External"/><Relationship Id="rId5" Type="http://schemas.openxmlformats.org/officeDocument/2006/relationships/hyperlink" Target="http://festival-cannes.ru/ru/home-ru-ru/20-otkrytie-festivalya-kino-muzyka-eduard-sivkov-i-vladimir-miller-film-mat.html" TargetMode="External"/><Relationship Id="rId15" Type="http://schemas.openxmlformats.org/officeDocument/2006/relationships/hyperlink" Target="http://festival-cannes.ru/ru/10-kategoriya-ru-ru/144-art-girls.html" TargetMode="External"/><Relationship Id="rId23" Type="http://schemas.openxmlformats.org/officeDocument/2006/relationships/hyperlink" Target="http://festival-cannes.ru/ru/10-kategoriya-ru-ru/141-genital-warriors-ru.html" TargetMode="External"/><Relationship Id="rId28" Type="http://schemas.openxmlformats.org/officeDocument/2006/relationships/hyperlink" Target="http://festival-cannes.ru/ru/10-kategoriya-ru-ru/129-mesto-pod-solntsem.html" TargetMode="External"/><Relationship Id="rId10" Type="http://schemas.openxmlformats.org/officeDocument/2006/relationships/hyperlink" Target="http://festival-cannes.ru/ru/10-kategoriya-ru-ru/149-tanezc-realnosti.html" TargetMode="External"/><Relationship Id="rId19" Type="http://schemas.openxmlformats.org/officeDocument/2006/relationships/hyperlink" Target="http://festival-cannes.ru/ru/10-kategoriya-ru-ru/136-konkursnaya-programma-2014.html" TargetMode="External"/><Relationship Id="rId31" Type="http://schemas.openxmlformats.org/officeDocument/2006/relationships/hyperlink" Target="http://festival-cannes.ru/ru/10-kategoriya-ru-ru/137-sobachiepol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estival-cannes.ru/ru/10-kategoriya-ru-ru/136-konkursnaya-programma-2014.html" TargetMode="External"/><Relationship Id="rId14" Type="http://schemas.openxmlformats.org/officeDocument/2006/relationships/hyperlink" Target="http://festival-cannes.ru/ru/10-kategoriya-ru-ru/143-vozvrashenie-de-bila.html" TargetMode="External"/><Relationship Id="rId22" Type="http://schemas.openxmlformats.org/officeDocument/2006/relationships/hyperlink" Target="http://festival-cannes.ru/ru/10-kategoriya-ru-ru/131-ottsy-i-deti-syn.html" TargetMode="External"/><Relationship Id="rId27" Type="http://schemas.openxmlformats.org/officeDocument/2006/relationships/hyperlink" Target="http://festival-cannes.ru/ru/10-kategoriya-ru-ru/138-diapazon-rezonansa.html" TargetMode="External"/><Relationship Id="rId30" Type="http://schemas.openxmlformats.org/officeDocument/2006/relationships/hyperlink" Target="http://festival-cannes.ru/ru/10-kategoriya-ru-ru/136-konkursnaya-programma-2014.htm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Лысенкова Дарья Александровна</dc:creator>
  <cp:keywords/>
  <dc:description/>
  <cp:lastModifiedBy>Лысенкова Дарья Александровна</cp:lastModifiedBy>
  <cp:revision>1</cp:revision>
  <dcterms:created xsi:type="dcterms:W3CDTF">2014-08-01T08:40:00Z</dcterms:created>
  <dcterms:modified xsi:type="dcterms:W3CDTF">2014-08-01T08:57:00Z</dcterms:modified>
</cp:coreProperties>
</file>